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2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5457"/>
      </w:tblGrid>
      <w:tr w:rsidR="00A772D5" w:rsidRPr="00653622" w14:paraId="20E60946" w14:textId="77777777" w:rsidTr="00732070">
        <w:trPr>
          <w:trHeight w:val="301"/>
        </w:trPr>
        <w:tc>
          <w:tcPr>
            <w:tcW w:w="6804" w:type="dxa"/>
          </w:tcPr>
          <w:p w14:paraId="526F197E" w14:textId="77777777"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Tiekėjams</w:t>
            </w:r>
          </w:p>
          <w:p w14:paraId="0B31D603" w14:textId="77777777"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 xml:space="preserve">                       </w:t>
            </w:r>
          </w:p>
        </w:tc>
        <w:tc>
          <w:tcPr>
            <w:tcW w:w="5457" w:type="dxa"/>
          </w:tcPr>
          <w:p w14:paraId="11EBDF66" w14:textId="45489AAB"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 xml:space="preserve">  2025-0</w:t>
            </w:r>
            <w:r w:rsidR="00A521B3">
              <w:rPr>
                <w:sz w:val="22"/>
                <w:szCs w:val="22"/>
              </w:rPr>
              <w:t>6-</w:t>
            </w:r>
            <w:r w:rsidR="00FB0F5E">
              <w:rPr>
                <w:sz w:val="22"/>
                <w:szCs w:val="22"/>
              </w:rPr>
              <w:t>10</w:t>
            </w:r>
          </w:p>
        </w:tc>
      </w:tr>
      <w:tr w:rsidR="00A772D5" w:rsidRPr="00653622" w14:paraId="589702B3" w14:textId="77777777" w:rsidTr="00732070">
        <w:trPr>
          <w:trHeight w:val="301"/>
        </w:trPr>
        <w:tc>
          <w:tcPr>
            <w:tcW w:w="6804" w:type="dxa"/>
          </w:tcPr>
          <w:p w14:paraId="33FE8544" w14:textId="77777777" w:rsidR="00A772D5" w:rsidRPr="00A772D5"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highlight w:val="lightGray"/>
              </w:rPr>
            </w:pPr>
            <w:r w:rsidRPr="00A772D5">
              <w:rPr>
                <w:sz w:val="22"/>
                <w:szCs w:val="22"/>
                <w:highlight w:val="lightGray"/>
              </w:rPr>
              <w:t xml:space="preserve">CVPIS susirašinėjimo priemonėmis                                    </w:t>
            </w:r>
          </w:p>
          <w:p w14:paraId="464B5C71" w14:textId="77777777"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 xml:space="preserve"> </w:t>
            </w:r>
          </w:p>
        </w:tc>
        <w:tc>
          <w:tcPr>
            <w:tcW w:w="5457" w:type="dxa"/>
          </w:tcPr>
          <w:p w14:paraId="5426339D" w14:textId="4EB1D553"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Į 2025.0</w:t>
            </w:r>
            <w:r w:rsidR="004340AF">
              <w:rPr>
                <w:sz w:val="22"/>
                <w:szCs w:val="22"/>
              </w:rPr>
              <w:t>6</w:t>
            </w:r>
            <w:r w:rsidR="00A521B3">
              <w:rPr>
                <w:sz w:val="22"/>
                <w:szCs w:val="22"/>
              </w:rPr>
              <w:t>.</w:t>
            </w:r>
            <w:r w:rsidR="004340AF">
              <w:rPr>
                <w:sz w:val="22"/>
                <w:szCs w:val="22"/>
              </w:rPr>
              <w:t>0</w:t>
            </w:r>
            <w:r w:rsidR="000823FF">
              <w:rPr>
                <w:sz w:val="22"/>
                <w:szCs w:val="22"/>
              </w:rPr>
              <w:t>4</w:t>
            </w:r>
          </w:p>
        </w:tc>
      </w:tr>
    </w:tbl>
    <w:p w14:paraId="2E2AE706" w14:textId="7B2F9E1E" w:rsidR="00A772D5" w:rsidRPr="00653622" w:rsidRDefault="00A772D5" w:rsidP="00A772D5">
      <w:pPr>
        <w:jc w:val="both"/>
        <w:rPr>
          <w:rFonts w:ascii="Arial" w:hAnsi="Arial" w:cs="Arial"/>
          <w:sz w:val="22"/>
          <w:szCs w:val="22"/>
        </w:rPr>
      </w:pPr>
      <w:r w:rsidRPr="00653622">
        <w:rPr>
          <w:rFonts w:ascii="Arial" w:hAnsi="Arial" w:cs="Arial"/>
          <w:b/>
          <w:bCs/>
          <w:color w:val="000000"/>
          <w:sz w:val="22"/>
          <w:szCs w:val="22"/>
          <w:lang w:eastAsia="lt-LT"/>
        </w:rPr>
        <w:t xml:space="preserve">DĖL PIRKIMO DOKUMENTŲ </w:t>
      </w:r>
      <w:r w:rsidR="004D3555">
        <w:rPr>
          <w:rFonts w:ascii="Arial" w:hAnsi="Arial" w:cs="Arial"/>
          <w:b/>
          <w:bCs/>
          <w:color w:val="000000"/>
          <w:sz w:val="22"/>
          <w:szCs w:val="22"/>
          <w:lang w:eastAsia="lt-LT"/>
        </w:rPr>
        <w:t>PAAIŠKINIMO/</w:t>
      </w:r>
      <w:r w:rsidRPr="00653622">
        <w:rPr>
          <w:rFonts w:ascii="Arial" w:hAnsi="Arial" w:cs="Arial"/>
          <w:b/>
          <w:bCs/>
          <w:color w:val="000000"/>
          <w:sz w:val="22"/>
          <w:szCs w:val="22"/>
          <w:lang w:eastAsia="lt-LT"/>
        </w:rPr>
        <w:t xml:space="preserve">PATIKSLINIMO </w:t>
      </w:r>
    </w:p>
    <w:p w14:paraId="26216909" w14:textId="77777777" w:rsidR="00A772D5" w:rsidRDefault="00A772D5" w:rsidP="00A772D5">
      <w:pPr>
        <w:ind w:firstLine="709"/>
        <w:jc w:val="both"/>
        <w:rPr>
          <w:rFonts w:ascii="Arial" w:hAnsi="Arial" w:cs="Arial"/>
          <w:sz w:val="22"/>
          <w:szCs w:val="22"/>
        </w:rPr>
      </w:pPr>
    </w:p>
    <w:p w14:paraId="77649734" w14:textId="77777777" w:rsidR="00A772D5" w:rsidRDefault="00A772D5" w:rsidP="00A772D5">
      <w:pPr>
        <w:ind w:firstLine="709"/>
        <w:jc w:val="both"/>
        <w:rPr>
          <w:rFonts w:ascii="Arial" w:hAnsi="Arial" w:cs="Arial"/>
          <w:sz w:val="22"/>
          <w:szCs w:val="22"/>
        </w:rPr>
      </w:pPr>
    </w:p>
    <w:p w14:paraId="504B419C" w14:textId="1F906291" w:rsidR="00A772D5" w:rsidRPr="00215A18" w:rsidRDefault="00A772D5" w:rsidP="00A772D5">
      <w:pPr>
        <w:ind w:firstLine="709"/>
        <w:jc w:val="both"/>
        <w:rPr>
          <w:rFonts w:ascii="Arial" w:hAnsi="Arial" w:cs="Arial"/>
          <w:b/>
          <w:bCs/>
          <w:iCs/>
          <w:sz w:val="22"/>
          <w:szCs w:val="22"/>
        </w:rPr>
      </w:pPr>
      <w:r w:rsidRPr="004A3E25">
        <w:rPr>
          <w:rFonts w:ascii="Arial" w:hAnsi="Arial" w:cs="Arial"/>
          <w:sz w:val="22"/>
          <w:szCs w:val="22"/>
        </w:rPr>
        <w:t>Akcinė bendrovė ,,Via Lietuva“ vykdo pirkimą</w:t>
      </w:r>
      <w:r w:rsidR="004A3E25" w:rsidRPr="004A3E25">
        <w:rPr>
          <w:rFonts w:ascii="Arial" w:eastAsiaTheme="minorHAnsi" w:hAnsi="Arial" w:cs="Arial"/>
          <w:b/>
          <w:bCs/>
          <w:color w:val="101828"/>
          <w:sz w:val="22"/>
          <w:szCs w:val="22"/>
          <w:bdr w:val="none" w:sz="0" w:space="0" w:color="auto"/>
        </w:rPr>
        <w:t xml:space="preserve"> Valstybinės reikšmės rajoninio kelio Nr. 2406 Kupiškis–</w:t>
      </w:r>
      <w:proofErr w:type="spellStart"/>
      <w:r w:rsidR="004A3E25" w:rsidRPr="004A3E25">
        <w:rPr>
          <w:rFonts w:ascii="Arial" w:eastAsiaTheme="minorHAnsi" w:hAnsi="Arial" w:cs="Arial"/>
          <w:b/>
          <w:bCs/>
          <w:color w:val="101828"/>
          <w:sz w:val="22"/>
          <w:szCs w:val="22"/>
          <w:bdr w:val="none" w:sz="0" w:space="0" w:color="auto"/>
        </w:rPr>
        <w:t>Rudiliai</w:t>
      </w:r>
      <w:proofErr w:type="spellEnd"/>
      <w:r w:rsidR="004A3E25" w:rsidRPr="004A3E25">
        <w:rPr>
          <w:rFonts w:ascii="Arial" w:eastAsiaTheme="minorHAnsi" w:hAnsi="Arial" w:cs="Arial"/>
          <w:b/>
          <w:bCs/>
          <w:color w:val="101828"/>
          <w:sz w:val="22"/>
          <w:szCs w:val="22"/>
          <w:bdr w:val="none" w:sz="0" w:space="0" w:color="auto"/>
        </w:rPr>
        <w:t xml:space="preserve">–Subačius 12,053 km tilto per </w:t>
      </w:r>
      <w:proofErr w:type="spellStart"/>
      <w:r w:rsidR="004A3E25" w:rsidRPr="004A3E25">
        <w:rPr>
          <w:rFonts w:ascii="Arial" w:eastAsiaTheme="minorHAnsi" w:hAnsi="Arial" w:cs="Arial"/>
          <w:b/>
          <w:bCs/>
          <w:color w:val="101828"/>
          <w:sz w:val="22"/>
          <w:szCs w:val="22"/>
          <w:bdr w:val="none" w:sz="0" w:space="0" w:color="auto"/>
        </w:rPr>
        <w:t>Suosą</w:t>
      </w:r>
      <w:proofErr w:type="spellEnd"/>
      <w:r w:rsidR="004A3E25" w:rsidRPr="004A3E25">
        <w:rPr>
          <w:rFonts w:ascii="Arial" w:eastAsiaTheme="minorHAnsi" w:hAnsi="Arial" w:cs="Arial"/>
          <w:b/>
          <w:bCs/>
          <w:color w:val="101828"/>
          <w:sz w:val="22"/>
          <w:szCs w:val="22"/>
          <w:bdr w:val="none" w:sz="0" w:space="0" w:color="auto"/>
        </w:rPr>
        <w:t xml:space="preserve"> rekonstravimas</w:t>
      </w:r>
      <w:r w:rsidRPr="00215A18">
        <w:rPr>
          <w:rFonts w:ascii="Arial" w:hAnsi="Arial" w:cs="Arial"/>
          <w:sz w:val="22"/>
          <w:szCs w:val="22"/>
        </w:rPr>
        <w:t xml:space="preserve"> </w:t>
      </w:r>
      <w:r w:rsidRPr="00215A18">
        <w:rPr>
          <w:rFonts w:ascii="Arial" w:eastAsia="Times New Roman" w:hAnsi="Arial" w:cs="Arial"/>
          <w:kern w:val="36"/>
          <w:sz w:val="22"/>
          <w:szCs w:val="22"/>
          <w:bdr w:val="none" w:sz="0" w:space="0" w:color="auto"/>
          <w:lang w:eastAsia="lt-LT"/>
          <w14:ligatures w14:val="none"/>
        </w:rPr>
        <w:t xml:space="preserve">( pirkimo ID </w:t>
      </w:r>
      <w:r w:rsidR="004340AF">
        <w:rPr>
          <w:rFonts w:ascii="Arial" w:eastAsia="Times New Roman" w:hAnsi="Arial" w:cs="Arial"/>
          <w:kern w:val="36"/>
          <w:sz w:val="22"/>
          <w:szCs w:val="22"/>
          <w:bdr w:val="none" w:sz="0" w:space="0" w:color="auto"/>
          <w:lang w:eastAsia="lt-LT"/>
          <w14:ligatures w14:val="none"/>
        </w:rPr>
        <w:t xml:space="preserve"> </w:t>
      </w:r>
      <w:r w:rsidR="0031270F">
        <w:rPr>
          <w:rFonts w:ascii="Roboto" w:hAnsi="Roboto"/>
          <w:color w:val="00241A"/>
          <w:sz w:val="21"/>
          <w:szCs w:val="21"/>
          <w:shd w:val="clear" w:color="auto" w:fill="F3F6F2"/>
        </w:rPr>
        <w:t>29</w:t>
      </w:r>
      <w:r w:rsidR="004A3E25">
        <w:rPr>
          <w:rFonts w:ascii="Roboto" w:hAnsi="Roboto"/>
          <w:color w:val="00241A"/>
          <w:sz w:val="21"/>
          <w:szCs w:val="21"/>
          <w:shd w:val="clear" w:color="auto" w:fill="F3F6F2"/>
        </w:rPr>
        <w:t>35769</w:t>
      </w:r>
      <w:r w:rsidR="004340AF">
        <w:rPr>
          <w:rFonts w:ascii="Arial" w:eastAsia="Times New Roman" w:hAnsi="Arial" w:cs="Arial"/>
          <w:kern w:val="36"/>
          <w:sz w:val="22"/>
          <w:szCs w:val="22"/>
          <w:bdr w:val="none" w:sz="0" w:space="0" w:color="auto"/>
          <w:lang w:eastAsia="lt-LT"/>
          <w14:ligatures w14:val="none"/>
        </w:rPr>
        <w:t xml:space="preserve">  </w:t>
      </w:r>
      <w:r w:rsidRPr="00215A18">
        <w:rPr>
          <w:rFonts w:ascii="Arial" w:eastAsia="Times New Roman" w:hAnsi="Arial" w:cs="Arial"/>
          <w:kern w:val="36"/>
          <w:sz w:val="22"/>
          <w:szCs w:val="22"/>
          <w:bdr w:val="none" w:sz="0" w:space="0" w:color="auto"/>
          <w:lang w:eastAsia="lt-LT"/>
          <w14:ligatures w14:val="none"/>
        </w:rPr>
        <w:t>)</w:t>
      </w:r>
    </w:p>
    <w:p w14:paraId="7220CAEC" w14:textId="77777777" w:rsidR="00A772D5" w:rsidRPr="00215A18" w:rsidRDefault="00A772D5" w:rsidP="00A772D5">
      <w:pPr>
        <w:pStyle w:val="Antrat1"/>
        <w:shd w:val="clear" w:color="auto" w:fill="FFFFFF"/>
        <w:spacing w:before="150" w:after="150"/>
        <w:ind w:firstLine="567"/>
        <w:rPr>
          <w:rFonts w:ascii="Arial" w:eastAsia="Times New Roman" w:hAnsi="Arial" w:cs="Arial"/>
          <w:color w:val="auto"/>
          <w:kern w:val="36"/>
          <w:sz w:val="22"/>
          <w:szCs w:val="22"/>
          <w:bdr w:val="none" w:sz="0" w:space="0" w:color="auto"/>
          <w:lang w:eastAsia="lt-LT"/>
          <w14:ligatures w14:val="none"/>
        </w:rPr>
      </w:pPr>
      <w:r w:rsidRPr="00215A18">
        <w:rPr>
          <w:rFonts w:ascii="Arial" w:eastAsia="Times New Roman" w:hAnsi="Arial" w:cs="Arial"/>
          <w:color w:val="auto"/>
          <w:kern w:val="36"/>
          <w:sz w:val="22"/>
          <w:szCs w:val="22"/>
          <w:bdr w:val="none" w:sz="0" w:space="0" w:color="auto"/>
          <w:lang w:eastAsia="lt-LT"/>
          <w14:ligatures w14:val="none"/>
        </w:rPr>
        <w:t>ir teikia tiekėjų užduotus klausimus ir atsakymus į juos:</w:t>
      </w:r>
    </w:p>
    <w:tbl>
      <w:tblPr>
        <w:tblW w:w="980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4603"/>
        <w:gridCol w:w="4536"/>
      </w:tblGrid>
      <w:tr w:rsidR="00A772D5" w:rsidRPr="00F23D49" w14:paraId="6FE364BA" w14:textId="77777777" w:rsidTr="00732070">
        <w:trPr>
          <w:trHeight w:val="465"/>
        </w:trPr>
        <w:tc>
          <w:tcPr>
            <w:tcW w:w="664" w:type="dxa"/>
          </w:tcPr>
          <w:p w14:paraId="779AD7F7" w14:textId="77777777" w:rsidR="00A772D5" w:rsidRPr="00F23D49" w:rsidRDefault="00A772D5" w:rsidP="00732070">
            <w:pPr>
              <w:jc w:val="center"/>
              <w:rPr>
                <w:rFonts w:ascii="Arial" w:hAnsi="Arial" w:cs="Arial"/>
                <w:b/>
                <w:bCs/>
                <w:lang w:eastAsia="lt-LT"/>
              </w:rPr>
            </w:pPr>
            <w:r w:rsidRPr="00F23D49">
              <w:rPr>
                <w:rFonts w:ascii="Arial" w:hAnsi="Arial" w:cs="Arial"/>
                <w:b/>
                <w:bCs/>
                <w:sz w:val="22"/>
                <w:szCs w:val="22"/>
                <w:lang w:eastAsia="lt-LT"/>
              </w:rPr>
              <w:t>Eil.</w:t>
            </w:r>
          </w:p>
          <w:p w14:paraId="0A5C2395" w14:textId="77777777" w:rsidR="00A772D5" w:rsidRPr="00F23D49" w:rsidRDefault="00A772D5" w:rsidP="00732070">
            <w:pPr>
              <w:jc w:val="center"/>
              <w:rPr>
                <w:rFonts w:ascii="Arial" w:hAnsi="Arial" w:cs="Arial"/>
                <w:b/>
                <w:bCs/>
                <w:lang w:eastAsia="lt-LT"/>
              </w:rPr>
            </w:pPr>
            <w:r w:rsidRPr="00F23D49">
              <w:rPr>
                <w:rFonts w:ascii="Arial" w:hAnsi="Arial" w:cs="Arial"/>
                <w:b/>
                <w:bCs/>
                <w:sz w:val="22"/>
                <w:szCs w:val="22"/>
                <w:lang w:eastAsia="lt-LT"/>
              </w:rPr>
              <w:t>Nr.</w:t>
            </w:r>
          </w:p>
        </w:tc>
        <w:tc>
          <w:tcPr>
            <w:tcW w:w="4603" w:type="dxa"/>
          </w:tcPr>
          <w:p w14:paraId="0BCDC08E" w14:textId="77777777" w:rsidR="00A772D5" w:rsidRPr="00F23D49" w:rsidRDefault="00A772D5" w:rsidP="00732070">
            <w:pPr>
              <w:jc w:val="center"/>
              <w:rPr>
                <w:rFonts w:ascii="Arial" w:hAnsi="Arial" w:cs="Arial"/>
                <w:b/>
                <w:bCs/>
                <w:lang w:eastAsia="lt-LT"/>
              </w:rPr>
            </w:pPr>
            <w:r w:rsidRPr="00F23D49">
              <w:rPr>
                <w:rFonts w:ascii="Arial" w:hAnsi="Arial" w:cs="Arial"/>
                <w:b/>
                <w:bCs/>
                <w:sz w:val="22"/>
                <w:szCs w:val="22"/>
                <w:lang w:eastAsia="lt-LT"/>
              </w:rPr>
              <w:t>Klausimas</w:t>
            </w:r>
          </w:p>
        </w:tc>
        <w:tc>
          <w:tcPr>
            <w:tcW w:w="4536" w:type="dxa"/>
          </w:tcPr>
          <w:p w14:paraId="6F60CE9E" w14:textId="77777777" w:rsidR="00A772D5" w:rsidRPr="00F23D49" w:rsidRDefault="00A772D5" w:rsidP="00732070">
            <w:pPr>
              <w:jc w:val="center"/>
              <w:rPr>
                <w:rFonts w:ascii="Arial" w:hAnsi="Arial" w:cs="Arial"/>
                <w:b/>
                <w:bCs/>
                <w:lang w:eastAsia="lt-LT"/>
              </w:rPr>
            </w:pPr>
            <w:r w:rsidRPr="00F23D49">
              <w:rPr>
                <w:rFonts w:ascii="Arial" w:hAnsi="Arial" w:cs="Arial"/>
                <w:b/>
                <w:bCs/>
                <w:sz w:val="22"/>
                <w:szCs w:val="22"/>
                <w:lang w:eastAsia="lt-LT"/>
              </w:rPr>
              <w:t>Atsakymas</w:t>
            </w:r>
          </w:p>
        </w:tc>
      </w:tr>
      <w:tr w:rsidR="00A772D5" w:rsidRPr="00F23D49" w14:paraId="2BEC95BF" w14:textId="77777777" w:rsidTr="00732070">
        <w:trPr>
          <w:trHeight w:val="660"/>
        </w:trPr>
        <w:tc>
          <w:tcPr>
            <w:tcW w:w="664" w:type="dxa"/>
          </w:tcPr>
          <w:p w14:paraId="019C31FA" w14:textId="77777777" w:rsidR="00A772D5" w:rsidRPr="00F23D49" w:rsidRDefault="00A772D5" w:rsidP="00732070">
            <w:pPr>
              <w:pStyle w:val="Betarp"/>
              <w:jc w:val="both"/>
              <w:rPr>
                <w:rFonts w:ascii="Arial" w:eastAsia="Times New Roman" w:hAnsi="Arial" w:cs="Arial"/>
                <w:b/>
                <w:bCs/>
                <w:lang w:eastAsia="lt-LT"/>
              </w:rPr>
            </w:pPr>
            <w:r w:rsidRPr="00F23D49">
              <w:rPr>
                <w:rFonts w:ascii="Arial" w:eastAsia="Times New Roman" w:hAnsi="Arial" w:cs="Arial"/>
                <w:b/>
                <w:bCs/>
                <w:lang w:eastAsia="lt-LT"/>
              </w:rPr>
              <w:t>1.</w:t>
            </w:r>
          </w:p>
        </w:tc>
        <w:tc>
          <w:tcPr>
            <w:tcW w:w="4603" w:type="dxa"/>
          </w:tcPr>
          <w:p w14:paraId="1B5F28E9" w14:textId="42FC1719" w:rsidR="00A772D5" w:rsidRPr="00F23D49" w:rsidRDefault="000823FF"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Times New Roman" w:hAnsi="Arial" w:cs="Arial"/>
                <w:color w:val="333333"/>
                <w:lang w:eastAsia="lt-LT"/>
              </w:rPr>
            </w:pPr>
            <w:r w:rsidRPr="00F23D49">
              <w:rPr>
                <w:rFonts w:ascii="Arial" w:hAnsi="Arial" w:cs="Arial"/>
                <w:color w:val="00241A"/>
                <w:sz w:val="22"/>
                <w:szCs w:val="22"/>
                <w:shd w:val="clear" w:color="auto" w:fill="FFFFFF"/>
              </w:rPr>
              <w:t>1. Pagal asfalto įrengimo taisykles, viršutinis dangos sluoksnis turi būti pašiurkštinamas skaldele, projekte šis darbas nenumatytas. Prašome papildyti žiniaraštį.</w:t>
            </w:r>
            <w:r w:rsidRPr="00F23D49">
              <w:rPr>
                <w:rFonts w:ascii="Arial" w:hAnsi="Arial" w:cs="Arial"/>
                <w:color w:val="00241A"/>
                <w:sz w:val="22"/>
                <w:szCs w:val="22"/>
              </w:rPr>
              <w:br/>
            </w:r>
            <w:r w:rsidRPr="00F23D49">
              <w:rPr>
                <w:rFonts w:ascii="Arial" w:hAnsi="Arial" w:cs="Arial"/>
                <w:color w:val="00241A"/>
                <w:sz w:val="22"/>
                <w:szCs w:val="22"/>
                <w:shd w:val="clear" w:color="auto" w:fill="FFFFFF"/>
              </w:rPr>
              <w:t>2. Projekte nėra numatytas pagruntavimas tarp asfalto sluoksnių ant krantinių atramų. Prašome patikslinti DKŽ.</w:t>
            </w:r>
          </w:p>
        </w:tc>
        <w:tc>
          <w:tcPr>
            <w:tcW w:w="4536" w:type="dxa"/>
          </w:tcPr>
          <w:p w14:paraId="31F0695D" w14:textId="7CFB4B00" w:rsidR="00507A88" w:rsidRPr="00F23D49" w:rsidRDefault="00507A88" w:rsidP="00507A88">
            <w:pPr>
              <w:rPr>
                <w:rFonts w:ascii="Arial" w:eastAsiaTheme="minorHAnsi" w:hAnsi="Arial" w:cs="Arial"/>
                <w:bdr w:val="none" w:sz="0" w:space="0" w:color="auto"/>
              </w:rPr>
            </w:pPr>
            <w:r w:rsidRPr="00F23D49">
              <w:rPr>
                <w:rFonts w:ascii="Arial" w:hAnsi="Arial" w:cs="Arial"/>
                <w:sz w:val="22"/>
                <w:szCs w:val="22"/>
              </w:rPr>
              <w:t>1. Šiurkštinimas privalomas tam tikroms asfalto markėms. Šiame projekte šiurkštinimas nenumatomas.</w:t>
            </w:r>
          </w:p>
          <w:p w14:paraId="0190D29E" w14:textId="69C7AF9A" w:rsidR="00A772D5" w:rsidRPr="00F23D49" w:rsidRDefault="00507A88" w:rsidP="00CB7709">
            <w:pPr>
              <w:rPr>
                <w:rFonts w:ascii="Arial" w:eastAsia="Times New Roman" w:hAnsi="Arial" w:cs="Arial"/>
                <w:lang w:eastAsia="lt-LT"/>
                <w14:ligatures w14:val="none"/>
              </w:rPr>
            </w:pPr>
            <w:r w:rsidRPr="00F23D49">
              <w:rPr>
                <w:rFonts w:ascii="Arial" w:hAnsi="Arial" w:cs="Arial"/>
                <w:sz w:val="22"/>
                <w:szCs w:val="22"/>
              </w:rPr>
              <w:t xml:space="preserve">2. Teikiame patikslintą </w:t>
            </w:r>
            <w:r w:rsidR="00CB7709" w:rsidRPr="00CB7709">
              <w:rPr>
                <w:rFonts w:ascii="Arial" w:hAnsi="Arial" w:cs="Arial"/>
                <w:sz w:val="22"/>
                <w:szCs w:val="22"/>
              </w:rPr>
              <w:t>Darbų kiekių žiniaraštį</w:t>
            </w:r>
            <w:r w:rsidR="00CB7709" w:rsidRPr="00F23D49">
              <w:rPr>
                <w:rFonts w:ascii="Arial" w:hAnsi="Arial" w:cs="Arial"/>
                <w:sz w:val="22"/>
                <w:szCs w:val="22"/>
              </w:rPr>
              <w:t xml:space="preserve"> </w:t>
            </w:r>
            <w:r w:rsidR="00CB7709">
              <w:rPr>
                <w:rFonts w:ascii="Arial" w:hAnsi="Arial" w:cs="Arial"/>
                <w:sz w:val="22"/>
                <w:szCs w:val="22"/>
              </w:rPr>
              <w:t>(</w:t>
            </w:r>
            <w:r w:rsidRPr="00F23D49">
              <w:rPr>
                <w:rFonts w:ascii="Arial" w:hAnsi="Arial" w:cs="Arial"/>
                <w:sz w:val="22"/>
                <w:szCs w:val="22"/>
              </w:rPr>
              <w:t>DKŽ</w:t>
            </w:r>
            <w:r w:rsidR="00CB7709">
              <w:rPr>
                <w:rFonts w:ascii="Arial" w:hAnsi="Arial" w:cs="Arial"/>
                <w:sz w:val="22"/>
                <w:szCs w:val="22"/>
              </w:rPr>
              <w:t>)</w:t>
            </w:r>
            <w:r w:rsidRPr="00F23D49">
              <w:rPr>
                <w:rFonts w:ascii="Arial" w:hAnsi="Arial" w:cs="Arial"/>
                <w:sz w:val="22"/>
                <w:szCs w:val="22"/>
              </w:rPr>
              <w:t xml:space="preserve"> ir </w:t>
            </w:r>
            <w:r w:rsidR="00CB7709" w:rsidRPr="00AE4329">
              <w:rPr>
                <w:rFonts w:ascii="Arial" w:hAnsi="Arial" w:cs="Arial"/>
                <w:sz w:val="22"/>
                <w:szCs w:val="22"/>
              </w:rPr>
              <w:t>techninio darbo projekto Konstrukcinės (statinio konstrukcijų) dalies Sąnaudų kiekių žiniaraštis</w:t>
            </w:r>
            <w:r w:rsidRPr="00F23D49">
              <w:rPr>
                <w:rFonts w:ascii="Arial" w:hAnsi="Arial" w:cs="Arial"/>
                <w:sz w:val="22"/>
                <w:szCs w:val="22"/>
              </w:rPr>
              <w:t xml:space="preserve"> </w:t>
            </w:r>
            <w:r w:rsidR="00CB7709">
              <w:rPr>
                <w:rFonts w:ascii="Arial" w:hAnsi="Arial" w:cs="Arial"/>
                <w:sz w:val="22"/>
                <w:szCs w:val="22"/>
              </w:rPr>
              <w:t>(</w:t>
            </w:r>
            <w:r w:rsidRPr="00F23D49">
              <w:rPr>
                <w:rFonts w:ascii="Arial" w:hAnsi="Arial" w:cs="Arial"/>
                <w:sz w:val="22"/>
                <w:szCs w:val="22"/>
              </w:rPr>
              <w:t>SK dalies SŽ</w:t>
            </w:r>
            <w:r w:rsidR="00CB7709">
              <w:rPr>
                <w:rFonts w:ascii="Arial" w:hAnsi="Arial" w:cs="Arial"/>
                <w:sz w:val="22"/>
                <w:szCs w:val="22"/>
              </w:rPr>
              <w:t>)</w:t>
            </w:r>
            <w:r w:rsidRPr="00F23D49">
              <w:rPr>
                <w:rFonts w:ascii="Arial" w:hAnsi="Arial" w:cs="Arial"/>
                <w:sz w:val="22"/>
                <w:szCs w:val="22"/>
              </w:rPr>
              <w:t>.</w:t>
            </w:r>
          </w:p>
        </w:tc>
      </w:tr>
      <w:tr w:rsidR="000823FF" w:rsidRPr="00F23D49" w14:paraId="6F042389" w14:textId="77777777" w:rsidTr="00732070">
        <w:trPr>
          <w:trHeight w:val="660"/>
        </w:trPr>
        <w:tc>
          <w:tcPr>
            <w:tcW w:w="664" w:type="dxa"/>
          </w:tcPr>
          <w:p w14:paraId="337B277B" w14:textId="45FC42B8" w:rsidR="000823FF" w:rsidRPr="00F23D49" w:rsidRDefault="000823FF" w:rsidP="00732070">
            <w:pPr>
              <w:pStyle w:val="Betarp"/>
              <w:jc w:val="both"/>
              <w:rPr>
                <w:rFonts w:ascii="Arial" w:eastAsia="Times New Roman" w:hAnsi="Arial" w:cs="Arial"/>
                <w:b/>
                <w:bCs/>
                <w:lang w:eastAsia="lt-LT"/>
              </w:rPr>
            </w:pPr>
            <w:r w:rsidRPr="00F23D49">
              <w:rPr>
                <w:rFonts w:ascii="Arial" w:eastAsia="Times New Roman" w:hAnsi="Arial" w:cs="Arial"/>
                <w:b/>
                <w:bCs/>
                <w:lang w:eastAsia="lt-LT"/>
              </w:rPr>
              <w:t>2.</w:t>
            </w:r>
          </w:p>
        </w:tc>
        <w:tc>
          <w:tcPr>
            <w:tcW w:w="4603" w:type="dxa"/>
          </w:tcPr>
          <w:p w14:paraId="319B3303" w14:textId="77777777" w:rsidR="00053993" w:rsidRPr="00F23D49" w:rsidRDefault="00053993"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rPr>
            </w:pPr>
            <w:r w:rsidRPr="00F23D49">
              <w:rPr>
                <w:rFonts w:ascii="Arial" w:hAnsi="Arial" w:cs="Arial"/>
                <w:sz w:val="22"/>
                <w:szCs w:val="22"/>
              </w:rPr>
              <w:t xml:space="preserve">1. Prašome patvirtinti, jog Tiekėjas savo pasiūlyme gali įvertinti kitokios konstrukcijos laikiną tiltą nei nurodyta techninio darbo projekto Pasirengimo statybai ir statybos darbų organizavimo dalyje. </w:t>
            </w:r>
          </w:p>
          <w:p w14:paraId="78349827" w14:textId="0CCF2E8B" w:rsidR="00053993" w:rsidRPr="00F23D49" w:rsidRDefault="00053993"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rPr>
            </w:pPr>
            <w:r w:rsidRPr="00F23D49">
              <w:rPr>
                <w:rFonts w:ascii="Arial" w:hAnsi="Arial" w:cs="Arial"/>
                <w:sz w:val="22"/>
                <w:szCs w:val="22"/>
              </w:rPr>
              <w:t>2. Prašome patikslinti, ar tiekėjas gali savo pasiūlyme vertinti siauresnio nei 1,5 m pločio laikino til</w:t>
            </w:r>
            <w:r w:rsidR="0080380F" w:rsidRPr="00F23D49">
              <w:rPr>
                <w:rFonts w:ascii="Arial" w:hAnsi="Arial" w:cs="Arial"/>
                <w:sz w:val="22"/>
                <w:szCs w:val="22"/>
              </w:rPr>
              <w:t>t</w:t>
            </w:r>
            <w:r w:rsidRPr="00F23D49">
              <w:rPr>
                <w:rFonts w:ascii="Arial" w:hAnsi="Arial" w:cs="Arial"/>
                <w:sz w:val="22"/>
                <w:szCs w:val="22"/>
              </w:rPr>
              <w:t xml:space="preserve">o įrengimą? Jei taip, koks galimas minimalus laikino tilto plotis? </w:t>
            </w:r>
          </w:p>
          <w:p w14:paraId="5AB4DC30" w14:textId="77777777" w:rsidR="00053993" w:rsidRPr="00F23D49" w:rsidRDefault="00053993"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rPr>
            </w:pPr>
            <w:r w:rsidRPr="00F23D49">
              <w:rPr>
                <w:rFonts w:ascii="Arial" w:hAnsi="Arial" w:cs="Arial"/>
                <w:sz w:val="22"/>
                <w:szCs w:val="22"/>
              </w:rPr>
              <w:t xml:space="preserve">3. Prašome patikslinti, ar numatomas viršutinių asfaltbetonio dangų ant tilto pašiurkštinimas granitine skaldele 1/3 </w:t>
            </w:r>
            <w:proofErr w:type="spellStart"/>
            <w:r w:rsidRPr="00F23D49">
              <w:rPr>
                <w:rFonts w:ascii="Arial" w:hAnsi="Arial" w:cs="Arial"/>
                <w:sz w:val="22"/>
                <w:szCs w:val="22"/>
              </w:rPr>
              <w:t>fr</w:t>
            </w:r>
            <w:proofErr w:type="spellEnd"/>
            <w:r w:rsidRPr="00F23D49">
              <w:rPr>
                <w:rFonts w:ascii="Arial" w:hAnsi="Arial" w:cs="Arial"/>
                <w:sz w:val="22"/>
                <w:szCs w:val="22"/>
              </w:rPr>
              <w:t xml:space="preserve">.? Jei taip, prašome papildyti perkamų darbų kiekių (Excel) žiniaraščius. </w:t>
            </w:r>
          </w:p>
          <w:p w14:paraId="50063297" w14:textId="77777777" w:rsidR="00053993" w:rsidRPr="00F23D49" w:rsidRDefault="00053993"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rPr>
            </w:pPr>
            <w:r w:rsidRPr="00F23D49">
              <w:rPr>
                <w:rFonts w:ascii="Arial" w:hAnsi="Arial" w:cs="Arial"/>
                <w:sz w:val="22"/>
                <w:szCs w:val="22"/>
              </w:rPr>
              <w:t xml:space="preserve">4. Pirkimo darbų kiekių žiniaraščiuose Excel formoje skyriuje „Esamų konstrukcijų ardymo darbai“ 2.2 eilutėje matome darbą: „Tilto atramų metalinių stiprinimo elementų išmontavimas ir išvežimas į Užsakovo nurodytą vietą (žiūrėti žiniaraščio priedą dėl išvežimo)“. Nurodytas šio kiekis 1 komplektas. Šio darbo nėra pateikto techninio darbo projekto statinio konstrukcijų dalies darbų kiekių žiniaraščiuose. Prašome nurodyti ardomų konstrukcijų svorį, kadangi tik pagal pateiktą kiekį (1 komplektas) neįmanoma suskaičiuoti ardymo kainos. </w:t>
            </w:r>
          </w:p>
          <w:p w14:paraId="16A657CD" w14:textId="67700895" w:rsidR="000823FF" w:rsidRPr="00F23D49" w:rsidRDefault="00053993"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color w:val="00241A"/>
                <w:shd w:val="clear" w:color="auto" w:fill="FFFFFF"/>
              </w:rPr>
            </w:pPr>
            <w:r w:rsidRPr="00F23D49">
              <w:rPr>
                <w:rFonts w:ascii="Arial" w:hAnsi="Arial" w:cs="Arial"/>
                <w:sz w:val="22"/>
                <w:szCs w:val="22"/>
              </w:rPr>
              <w:t xml:space="preserve">5. Nagrinėjant pirkime pateiktus techninio </w:t>
            </w:r>
            <w:r w:rsidRPr="00F23D49">
              <w:rPr>
                <w:rFonts w:ascii="Arial" w:hAnsi="Arial" w:cs="Arial"/>
                <w:sz w:val="22"/>
                <w:szCs w:val="22"/>
              </w:rPr>
              <w:lastRenderedPageBreak/>
              <w:t>darbo projekto statinio konstrukcijų dalies darbų kiekių žiniaraščius matome, jog nėra numatyta esamo iškasto grunto išvežimo. Skyriuose „Esamų konstrukcijų ardymo darbai“ bei „Krantinių atramų įrengimo darbai“ visas iškasamas (420 m3) gruntas numatomas supilti vietoje, ar tai ne klaida? Prašome patikslinti darbų kiekių žiniaraščius. Kitu atveju prašome pateikti žemės darbų kartogramą, kur nurodytos iškasto grunto paskleidimo ir sutankinimo vietos.</w:t>
            </w:r>
          </w:p>
        </w:tc>
        <w:tc>
          <w:tcPr>
            <w:tcW w:w="4536" w:type="dxa"/>
          </w:tcPr>
          <w:p w14:paraId="20C55611" w14:textId="6C947A22" w:rsidR="00F23D49" w:rsidRPr="00F23D49" w:rsidRDefault="00F23D49" w:rsidP="00F23D49">
            <w:pPr>
              <w:rPr>
                <w:rFonts w:ascii="Arial" w:eastAsiaTheme="minorHAnsi" w:hAnsi="Arial" w:cs="Arial"/>
                <w:bdr w:val="none" w:sz="0" w:space="0" w:color="auto"/>
              </w:rPr>
            </w:pPr>
            <w:r w:rsidRPr="00F23D49">
              <w:rPr>
                <w:rFonts w:ascii="Arial" w:hAnsi="Arial" w:cs="Arial"/>
                <w:sz w:val="22"/>
                <w:szCs w:val="22"/>
              </w:rPr>
              <w:lastRenderedPageBreak/>
              <w:t>1.</w:t>
            </w:r>
            <w:r w:rsidRPr="00F23D49">
              <w:rPr>
                <w:rFonts w:ascii="Arial" w:hAnsi="Arial" w:cs="Arial"/>
                <w:color w:val="FF0000"/>
                <w:sz w:val="22"/>
                <w:szCs w:val="22"/>
              </w:rPr>
              <w:t xml:space="preserve"> </w:t>
            </w:r>
            <w:r w:rsidRPr="00F23D49">
              <w:rPr>
                <w:rFonts w:ascii="Arial" w:hAnsi="Arial" w:cs="Arial"/>
                <w:sz w:val="22"/>
                <w:szCs w:val="22"/>
              </w:rPr>
              <w:t>Užsakovas neprieštarautų laikino pėsčiųjų tilto konstrukcinio sprendinio pakeitimui, kuris neblogintų eismo dalyvių eismo sąlygų. Už sprendinių pakeitimą papildomai mokama nebus. Rangovas privalo įsivertinti visus su šiuo pakeitimus susijusius kaštus. Visi pakeitimai turi būti ekonomiškai pagrįsti ir turės būti įforminti rangos sutartyje numatyta tvarka. </w:t>
            </w:r>
          </w:p>
          <w:p w14:paraId="4D83951B" w14:textId="77777777" w:rsidR="00F23D49" w:rsidRPr="00F23D49" w:rsidRDefault="00F23D49" w:rsidP="00F23D49">
            <w:pPr>
              <w:rPr>
                <w:rFonts w:ascii="Arial" w:hAnsi="Arial" w:cs="Arial"/>
              </w:rPr>
            </w:pPr>
            <w:r w:rsidRPr="00F23D49">
              <w:rPr>
                <w:rFonts w:ascii="Arial" w:hAnsi="Arial" w:cs="Arial"/>
                <w:sz w:val="22"/>
                <w:szCs w:val="22"/>
              </w:rPr>
              <w:t xml:space="preserve">2. Laikino tilto pločio parametrai turi būti numatyti ne siauresni nei 1,5 m. </w:t>
            </w:r>
          </w:p>
          <w:p w14:paraId="4BFBF8DC" w14:textId="77777777" w:rsidR="00F23D49" w:rsidRPr="00F23D49" w:rsidRDefault="00F23D49" w:rsidP="00F23D49">
            <w:pPr>
              <w:rPr>
                <w:rFonts w:ascii="Arial" w:hAnsi="Arial" w:cs="Arial"/>
              </w:rPr>
            </w:pPr>
          </w:p>
          <w:p w14:paraId="1C86F7C6" w14:textId="77777777" w:rsidR="00F23D49" w:rsidRPr="00F23D49" w:rsidRDefault="00F23D49" w:rsidP="00F23D49">
            <w:pPr>
              <w:rPr>
                <w:rFonts w:ascii="Arial" w:hAnsi="Arial" w:cs="Arial"/>
              </w:rPr>
            </w:pPr>
          </w:p>
          <w:p w14:paraId="00DC3755" w14:textId="77777777" w:rsidR="00F23D49" w:rsidRPr="00F23D49" w:rsidRDefault="00F23D49" w:rsidP="00F23D49">
            <w:pPr>
              <w:rPr>
                <w:rFonts w:ascii="Arial" w:hAnsi="Arial" w:cs="Arial"/>
              </w:rPr>
            </w:pPr>
            <w:r w:rsidRPr="00F23D49">
              <w:rPr>
                <w:rFonts w:ascii="Arial" w:hAnsi="Arial" w:cs="Arial"/>
                <w:color w:val="000000"/>
                <w:sz w:val="22"/>
                <w:szCs w:val="22"/>
              </w:rPr>
              <w:t xml:space="preserve">3. Viršutinio asfalto sluoksnio šiurkštinimas nenumatomas. </w:t>
            </w:r>
          </w:p>
          <w:p w14:paraId="1B436789" w14:textId="77777777" w:rsidR="00F23D49" w:rsidRPr="00F23D49" w:rsidRDefault="00F23D49" w:rsidP="00F23D49">
            <w:pPr>
              <w:rPr>
                <w:rFonts w:ascii="Arial" w:hAnsi="Arial" w:cs="Arial"/>
              </w:rPr>
            </w:pPr>
          </w:p>
          <w:p w14:paraId="03E7BA55" w14:textId="77777777" w:rsidR="00F23D49" w:rsidRPr="00F23D49" w:rsidRDefault="00F23D49" w:rsidP="00F23D49">
            <w:pPr>
              <w:rPr>
                <w:rFonts w:ascii="Arial" w:hAnsi="Arial" w:cs="Arial"/>
              </w:rPr>
            </w:pPr>
          </w:p>
          <w:p w14:paraId="6BE3F966" w14:textId="77777777" w:rsidR="00F23D49" w:rsidRPr="00F23D49" w:rsidRDefault="00F23D49" w:rsidP="00F23D49">
            <w:pPr>
              <w:rPr>
                <w:rFonts w:ascii="Arial" w:hAnsi="Arial" w:cs="Arial"/>
              </w:rPr>
            </w:pPr>
          </w:p>
          <w:p w14:paraId="23E3AE30" w14:textId="171E604B" w:rsidR="00F23D49" w:rsidRPr="00F23D49" w:rsidRDefault="00F23D49" w:rsidP="00F23D49">
            <w:pPr>
              <w:rPr>
                <w:rFonts w:ascii="Arial" w:hAnsi="Arial" w:cs="Arial"/>
              </w:rPr>
            </w:pPr>
            <w:r w:rsidRPr="00F23D49">
              <w:rPr>
                <w:rFonts w:ascii="Arial" w:hAnsi="Arial" w:cs="Arial"/>
                <w:color w:val="000000"/>
                <w:sz w:val="22"/>
                <w:szCs w:val="22"/>
              </w:rPr>
              <w:t>4. Orientacinis metalo konstrukcijos svoris kainos vertinimui 189 kg.</w:t>
            </w:r>
            <w:r w:rsidRPr="00F23D49">
              <w:rPr>
                <w:rFonts w:ascii="Arial" w:hAnsi="Arial" w:cs="Arial"/>
                <w:sz w:val="22"/>
                <w:szCs w:val="22"/>
              </w:rPr>
              <w:t xml:space="preserve"> </w:t>
            </w:r>
          </w:p>
          <w:p w14:paraId="709E2780" w14:textId="77777777" w:rsidR="00F23D49" w:rsidRPr="00F23D49" w:rsidRDefault="00F23D49" w:rsidP="00F23D49">
            <w:pPr>
              <w:rPr>
                <w:rFonts w:ascii="Arial" w:hAnsi="Arial" w:cs="Arial"/>
              </w:rPr>
            </w:pPr>
          </w:p>
          <w:p w14:paraId="7E5E3EF3" w14:textId="77777777" w:rsidR="00F23D49" w:rsidRPr="00F23D49" w:rsidRDefault="00F23D49" w:rsidP="00F23D49">
            <w:pPr>
              <w:rPr>
                <w:rFonts w:ascii="Arial" w:hAnsi="Arial" w:cs="Arial"/>
              </w:rPr>
            </w:pPr>
          </w:p>
          <w:p w14:paraId="00A1EE63" w14:textId="77777777" w:rsidR="00F23D49" w:rsidRPr="00F23D49" w:rsidRDefault="00F23D49" w:rsidP="00F23D49">
            <w:pPr>
              <w:rPr>
                <w:rFonts w:ascii="Arial" w:hAnsi="Arial" w:cs="Arial"/>
              </w:rPr>
            </w:pPr>
          </w:p>
          <w:p w14:paraId="5F42F40D" w14:textId="77777777" w:rsidR="00F23D49" w:rsidRPr="00F23D49" w:rsidRDefault="00F23D49" w:rsidP="00F23D49">
            <w:pPr>
              <w:rPr>
                <w:rFonts w:ascii="Arial" w:hAnsi="Arial" w:cs="Arial"/>
              </w:rPr>
            </w:pPr>
          </w:p>
          <w:p w14:paraId="26997762" w14:textId="77777777" w:rsidR="00F23D49" w:rsidRPr="00F23D49" w:rsidRDefault="00F23D49" w:rsidP="00F23D49">
            <w:pPr>
              <w:rPr>
                <w:rFonts w:ascii="Arial" w:hAnsi="Arial" w:cs="Arial"/>
              </w:rPr>
            </w:pPr>
          </w:p>
          <w:p w14:paraId="6885B5AD" w14:textId="77777777" w:rsidR="00F23D49" w:rsidRPr="00F23D49" w:rsidRDefault="00F23D49" w:rsidP="00F23D49">
            <w:pPr>
              <w:rPr>
                <w:rFonts w:ascii="Arial" w:hAnsi="Arial" w:cs="Arial"/>
              </w:rPr>
            </w:pPr>
          </w:p>
          <w:p w14:paraId="6C97AE33" w14:textId="77777777" w:rsidR="00F23D49" w:rsidRPr="00F23D49" w:rsidRDefault="00F23D49" w:rsidP="00F23D49">
            <w:pPr>
              <w:rPr>
                <w:rFonts w:ascii="Arial" w:hAnsi="Arial" w:cs="Arial"/>
              </w:rPr>
            </w:pPr>
          </w:p>
          <w:p w14:paraId="1202BA24" w14:textId="77777777" w:rsidR="00F23D49" w:rsidRPr="00F23D49" w:rsidRDefault="00F23D49" w:rsidP="00F23D49">
            <w:pPr>
              <w:rPr>
                <w:rFonts w:ascii="Arial" w:hAnsi="Arial" w:cs="Arial"/>
              </w:rPr>
            </w:pPr>
          </w:p>
          <w:p w14:paraId="0DABA1DE" w14:textId="77777777" w:rsidR="00F23D49" w:rsidRPr="00F23D49" w:rsidRDefault="00F23D49" w:rsidP="00F23D49">
            <w:pPr>
              <w:rPr>
                <w:rFonts w:ascii="Arial" w:hAnsi="Arial" w:cs="Arial"/>
              </w:rPr>
            </w:pPr>
          </w:p>
          <w:p w14:paraId="0C6D6A43" w14:textId="77777777" w:rsidR="00F23D49" w:rsidRPr="00F23D49" w:rsidRDefault="00F23D49" w:rsidP="00F23D49">
            <w:pPr>
              <w:rPr>
                <w:rFonts w:ascii="Arial" w:hAnsi="Arial" w:cs="Arial"/>
              </w:rPr>
            </w:pPr>
          </w:p>
          <w:p w14:paraId="06831D35" w14:textId="33AA2116" w:rsidR="000823FF" w:rsidRPr="00F23D49" w:rsidRDefault="00F23D49" w:rsidP="00F23D49">
            <w:pPr>
              <w:shd w:val="clear" w:color="auto" w:fill="FFFFFF"/>
              <w:spacing w:before="100" w:beforeAutospacing="1" w:line="300" w:lineRule="atLeast"/>
              <w:ind w:right="182"/>
              <w:jc w:val="both"/>
              <w:rPr>
                <w:rFonts w:ascii="Arial" w:eastAsia="Times New Roman" w:hAnsi="Arial" w:cs="Arial"/>
                <w:lang w:eastAsia="lt-LT"/>
                <w14:ligatures w14:val="none"/>
              </w:rPr>
            </w:pPr>
            <w:r w:rsidRPr="00F23D49">
              <w:rPr>
                <w:rFonts w:ascii="Arial" w:hAnsi="Arial" w:cs="Arial"/>
                <w:color w:val="000000"/>
                <w:sz w:val="22"/>
                <w:szCs w:val="22"/>
              </w:rPr>
              <w:lastRenderedPageBreak/>
              <w:t xml:space="preserve">5. </w:t>
            </w:r>
            <w:r w:rsidRPr="00F23D49">
              <w:rPr>
                <w:rFonts w:ascii="Arial" w:hAnsi="Arial" w:cs="Arial"/>
                <w:sz w:val="22"/>
                <w:szCs w:val="22"/>
              </w:rPr>
              <w:t>Teikiame patikslintą DKŽ ir projekto SK dalies SŽ.</w:t>
            </w:r>
          </w:p>
        </w:tc>
      </w:tr>
    </w:tbl>
    <w:p w14:paraId="74DF5180" w14:textId="77777777" w:rsidR="0064301C" w:rsidRDefault="0064301C"/>
    <w:p w14:paraId="26634A7B" w14:textId="55BDFDF8" w:rsidR="008A29C3" w:rsidRPr="00AE4329" w:rsidRDefault="008A29C3">
      <w:pPr>
        <w:rPr>
          <w:rFonts w:ascii="Arial" w:hAnsi="Arial" w:cs="Arial"/>
          <w:sz w:val="22"/>
          <w:szCs w:val="22"/>
        </w:rPr>
      </w:pPr>
      <w:r w:rsidRPr="00AE4329">
        <w:rPr>
          <w:rFonts w:ascii="Arial" w:hAnsi="Arial" w:cs="Arial"/>
          <w:sz w:val="22"/>
          <w:szCs w:val="22"/>
        </w:rPr>
        <w:t>Pridedama</w:t>
      </w:r>
      <w:r w:rsidR="00AE4329" w:rsidRPr="00AE4329">
        <w:rPr>
          <w:rFonts w:ascii="Arial" w:hAnsi="Arial" w:cs="Arial"/>
          <w:sz w:val="22"/>
          <w:szCs w:val="22"/>
        </w:rPr>
        <w:t>:</w:t>
      </w:r>
    </w:p>
    <w:p w14:paraId="5F3D86CA" w14:textId="6986CA36" w:rsidR="008A29C3" w:rsidRPr="00AE4329" w:rsidRDefault="00AE4329" w:rsidP="008A29C3">
      <w:pPr>
        <w:pStyle w:val="Sraopastraipa"/>
        <w:numPr>
          <w:ilvl w:val="0"/>
          <w:numId w:val="1"/>
        </w:numPr>
        <w:rPr>
          <w:rFonts w:ascii="Arial" w:hAnsi="Arial" w:cs="Arial"/>
          <w:sz w:val="22"/>
          <w:szCs w:val="22"/>
        </w:rPr>
      </w:pPr>
      <w:r w:rsidRPr="00AE4329">
        <w:rPr>
          <w:rFonts w:ascii="Arial" w:hAnsi="Arial" w:cs="Arial"/>
          <w:sz w:val="22"/>
          <w:szCs w:val="22"/>
        </w:rPr>
        <w:t>Patikslintas t</w:t>
      </w:r>
      <w:r w:rsidR="008A29C3" w:rsidRPr="00AE4329">
        <w:rPr>
          <w:rFonts w:ascii="Arial" w:hAnsi="Arial" w:cs="Arial"/>
          <w:sz w:val="22"/>
          <w:szCs w:val="22"/>
        </w:rPr>
        <w:t>echninio darbo projekto Konstrukci</w:t>
      </w:r>
      <w:r w:rsidR="00E67F52" w:rsidRPr="00AE4329">
        <w:rPr>
          <w:rFonts w:ascii="Arial" w:hAnsi="Arial" w:cs="Arial"/>
          <w:sz w:val="22"/>
          <w:szCs w:val="22"/>
        </w:rPr>
        <w:t>nės (statinio konstrukcijų)</w:t>
      </w:r>
      <w:r w:rsidR="008A29C3" w:rsidRPr="00AE4329">
        <w:rPr>
          <w:rFonts w:ascii="Arial" w:hAnsi="Arial" w:cs="Arial"/>
          <w:sz w:val="22"/>
          <w:szCs w:val="22"/>
        </w:rPr>
        <w:t xml:space="preserve"> </w:t>
      </w:r>
      <w:r w:rsidR="002062FF" w:rsidRPr="00AE4329">
        <w:rPr>
          <w:rFonts w:ascii="Arial" w:hAnsi="Arial" w:cs="Arial"/>
          <w:sz w:val="22"/>
          <w:szCs w:val="22"/>
        </w:rPr>
        <w:t xml:space="preserve">dalies </w:t>
      </w:r>
      <w:r w:rsidR="00E67F52" w:rsidRPr="00AE4329">
        <w:rPr>
          <w:rFonts w:ascii="Arial" w:hAnsi="Arial" w:cs="Arial"/>
          <w:sz w:val="22"/>
          <w:szCs w:val="22"/>
        </w:rPr>
        <w:t>S</w:t>
      </w:r>
      <w:r w:rsidR="003B6BC8" w:rsidRPr="00AE4329">
        <w:rPr>
          <w:rFonts w:ascii="Arial" w:hAnsi="Arial" w:cs="Arial"/>
          <w:sz w:val="22"/>
          <w:szCs w:val="22"/>
        </w:rPr>
        <w:t xml:space="preserve">ąnaudų kiekių žiniaraštis, 1 </w:t>
      </w:r>
      <w:proofErr w:type="spellStart"/>
      <w:r w:rsidR="003B6BC8" w:rsidRPr="00AE4329">
        <w:rPr>
          <w:rFonts w:ascii="Arial" w:hAnsi="Arial" w:cs="Arial"/>
          <w:sz w:val="22"/>
          <w:szCs w:val="22"/>
        </w:rPr>
        <w:t>pdf</w:t>
      </w:r>
      <w:proofErr w:type="spellEnd"/>
      <w:r w:rsidR="003B6BC8" w:rsidRPr="00AE4329">
        <w:rPr>
          <w:rFonts w:ascii="Arial" w:hAnsi="Arial" w:cs="Arial"/>
          <w:sz w:val="22"/>
          <w:szCs w:val="22"/>
        </w:rPr>
        <w:t xml:space="preserve"> dokumentas.</w:t>
      </w:r>
    </w:p>
    <w:p w14:paraId="3D6F8FBD" w14:textId="5ABB9BA1" w:rsidR="003B6BC8" w:rsidRPr="00AE4329" w:rsidRDefault="00AE4329" w:rsidP="008A29C3">
      <w:pPr>
        <w:pStyle w:val="Sraopastraipa"/>
        <w:numPr>
          <w:ilvl w:val="0"/>
          <w:numId w:val="1"/>
        </w:numPr>
        <w:rPr>
          <w:rFonts w:ascii="Arial" w:hAnsi="Arial" w:cs="Arial"/>
          <w:sz w:val="22"/>
          <w:szCs w:val="22"/>
        </w:rPr>
      </w:pPr>
      <w:r w:rsidRPr="00AE4329">
        <w:rPr>
          <w:rFonts w:ascii="Arial" w:hAnsi="Arial" w:cs="Arial"/>
          <w:sz w:val="22"/>
          <w:szCs w:val="22"/>
        </w:rPr>
        <w:t>P</w:t>
      </w:r>
      <w:r w:rsidRPr="00AE4329">
        <w:rPr>
          <w:rFonts w:ascii="Arial" w:eastAsiaTheme="minorHAnsi" w:hAnsi="Arial" w:cs="Arial"/>
          <w:noProof/>
          <w:color w:val="00241A"/>
          <w:kern w:val="2"/>
          <w:sz w:val="22"/>
          <w:szCs w:val="22"/>
          <w:bdr w:val="none" w:sz="0" w:space="0" w:color="auto"/>
          <w:shd w:val="clear" w:color="auto" w:fill="FFFFFF"/>
        </w:rPr>
        <w:t xml:space="preserve">atikslintas </w:t>
      </w:r>
      <w:r w:rsidR="00CB7709">
        <w:rPr>
          <w:rFonts w:ascii="Arial" w:eastAsiaTheme="minorHAnsi" w:hAnsi="Arial" w:cs="Arial"/>
          <w:noProof/>
          <w:color w:val="00241A"/>
          <w:kern w:val="2"/>
          <w:sz w:val="22"/>
          <w:szCs w:val="22"/>
          <w:bdr w:val="none" w:sz="0" w:space="0" w:color="auto"/>
          <w:shd w:val="clear" w:color="auto" w:fill="FFFFFF"/>
        </w:rPr>
        <w:t>D</w:t>
      </w:r>
      <w:r w:rsidRPr="00AE4329">
        <w:rPr>
          <w:rFonts w:ascii="Arial" w:eastAsiaTheme="minorHAnsi" w:hAnsi="Arial" w:cs="Arial"/>
          <w:noProof/>
          <w:color w:val="00241A"/>
          <w:kern w:val="2"/>
          <w:sz w:val="22"/>
          <w:szCs w:val="22"/>
          <w:bdr w:val="none" w:sz="0" w:space="0" w:color="auto"/>
          <w:shd w:val="clear" w:color="auto" w:fill="FFFFFF"/>
        </w:rPr>
        <w:t>arbų kiekių žiniaraštis, 1 MS Excel dokumentas.</w:t>
      </w:r>
    </w:p>
    <w:sectPr w:rsidR="003B6BC8" w:rsidRPr="00AE4329">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9602E" w14:textId="77777777" w:rsidR="00E54897" w:rsidRDefault="00E54897" w:rsidP="00A772D5">
      <w:r>
        <w:separator/>
      </w:r>
    </w:p>
  </w:endnote>
  <w:endnote w:type="continuationSeparator" w:id="0">
    <w:p w14:paraId="38AE58E5" w14:textId="77777777" w:rsidR="00E54897" w:rsidRDefault="00E54897" w:rsidP="00A7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B68EC" w14:textId="77777777" w:rsidR="00E54897" w:rsidRDefault="00E54897" w:rsidP="00A772D5">
      <w:r>
        <w:separator/>
      </w:r>
    </w:p>
  </w:footnote>
  <w:footnote w:type="continuationSeparator" w:id="0">
    <w:p w14:paraId="54E66E74" w14:textId="77777777" w:rsidR="00E54897" w:rsidRDefault="00E54897" w:rsidP="00A7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02219" w14:textId="511D78D3" w:rsidR="00A772D5" w:rsidRDefault="00A772D5">
    <w:pPr>
      <w:pStyle w:val="Antrats"/>
    </w:pPr>
    <w:r>
      <w:rPr>
        <w:noProof/>
      </w:rPr>
      <w:drawing>
        <wp:inline distT="0" distB="0" distL="0" distR="0" wp14:anchorId="72B12A30" wp14:editId="11AC7717">
          <wp:extent cx="1615440" cy="207010"/>
          <wp:effectExtent l="0" t="0" r="0" b="0"/>
          <wp:docPr id="1660490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2070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778C0"/>
    <w:multiLevelType w:val="hybridMultilevel"/>
    <w:tmpl w:val="EDD829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5103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A9C"/>
    <w:rsid w:val="00025DEF"/>
    <w:rsid w:val="00053993"/>
    <w:rsid w:val="000823FF"/>
    <w:rsid w:val="00095BD4"/>
    <w:rsid w:val="001739ED"/>
    <w:rsid w:val="00180433"/>
    <w:rsid w:val="001D33B3"/>
    <w:rsid w:val="002062FF"/>
    <w:rsid w:val="002E7B70"/>
    <w:rsid w:val="00301D80"/>
    <w:rsid w:val="0031270F"/>
    <w:rsid w:val="00327F6D"/>
    <w:rsid w:val="00351697"/>
    <w:rsid w:val="003B6BC8"/>
    <w:rsid w:val="004340AF"/>
    <w:rsid w:val="00464A9C"/>
    <w:rsid w:val="004A3E25"/>
    <w:rsid w:val="004D05D4"/>
    <w:rsid w:val="004D3555"/>
    <w:rsid w:val="004D7D9F"/>
    <w:rsid w:val="00507A88"/>
    <w:rsid w:val="00540728"/>
    <w:rsid w:val="00561C40"/>
    <w:rsid w:val="005F66B7"/>
    <w:rsid w:val="0064301C"/>
    <w:rsid w:val="0068542B"/>
    <w:rsid w:val="00693905"/>
    <w:rsid w:val="006945AC"/>
    <w:rsid w:val="006C40F6"/>
    <w:rsid w:val="00737DCE"/>
    <w:rsid w:val="007D4493"/>
    <w:rsid w:val="0080380F"/>
    <w:rsid w:val="008A29C3"/>
    <w:rsid w:val="008E440E"/>
    <w:rsid w:val="008E467A"/>
    <w:rsid w:val="0099154C"/>
    <w:rsid w:val="00A521B3"/>
    <w:rsid w:val="00A772D5"/>
    <w:rsid w:val="00AE4329"/>
    <w:rsid w:val="00B344E6"/>
    <w:rsid w:val="00BF6D9E"/>
    <w:rsid w:val="00C266A6"/>
    <w:rsid w:val="00CB7709"/>
    <w:rsid w:val="00DF5A45"/>
    <w:rsid w:val="00E54897"/>
    <w:rsid w:val="00E67F52"/>
    <w:rsid w:val="00E94791"/>
    <w:rsid w:val="00EC3486"/>
    <w:rsid w:val="00F23D49"/>
    <w:rsid w:val="00F630C0"/>
    <w:rsid w:val="00FB0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EEB91"/>
  <w15:chartTrackingRefBased/>
  <w15:docId w15:val="{1CF164DE-5190-4C1F-97AE-9AD644C2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72D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rPr>
  </w:style>
  <w:style w:type="paragraph" w:styleId="Antrat1">
    <w:name w:val="heading 1"/>
    <w:basedOn w:val="prastasis"/>
    <w:next w:val="prastasis"/>
    <w:link w:val="Antrat1Diagrama"/>
    <w:uiPriority w:val="9"/>
    <w:qFormat/>
    <w:rsid w:val="00464A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64A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64A9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64A9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4A9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64A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4A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4A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4A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4A9C"/>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64A9C"/>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64A9C"/>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64A9C"/>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464A9C"/>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464A9C"/>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464A9C"/>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464A9C"/>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464A9C"/>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464A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4A9C"/>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464A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4A9C"/>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464A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4A9C"/>
    <w:rPr>
      <w:i/>
      <w:iCs/>
      <w:noProof/>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64A9C"/>
    <w:pPr>
      <w:ind w:left="720"/>
      <w:contextualSpacing/>
    </w:pPr>
  </w:style>
  <w:style w:type="character" w:styleId="Rykuspabraukimas">
    <w:name w:val="Intense Emphasis"/>
    <w:basedOn w:val="Numatytasispastraiposriftas"/>
    <w:uiPriority w:val="21"/>
    <w:qFormat/>
    <w:rsid w:val="00464A9C"/>
    <w:rPr>
      <w:i/>
      <w:iCs/>
      <w:color w:val="2F5496" w:themeColor="accent1" w:themeShade="BF"/>
    </w:rPr>
  </w:style>
  <w:style w:type="paragraph" w:styleId="Iskirtacitata">
    <w:name w:val="Intense Quote"/>
    <w:basedOn w:val="prastasis"/>
    <w:next w:val="prastasis"/>
    <w:link w:val="IskirtacitataDiagrama"/>
    <w:uiPriority w:val="30"/>
    <w:qFormat/>
    <w:rsid w:val="00464A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64A9C"/>
    <w:rPr>
      <w:i/>
      <w:iCs/>
      <w:noProof/>
      <w:color w:val="2F5496" w:themeColor="accent1" w:themeShade="BF"/>
    </w:rPr>
  </w:style>
  <w:style w:type="character" w:styleId="Rykinuoroda">
    <w:name w:val="Intense Reference"/>
    <w:basedOn w:val="Numatytasispastraiposriftas"/>
    <w:uiPriority w:val="32"/>
    <w:qFormat/>
    <w:rsid w:val="00464A9C"/>
    <w:rPr>
      <w:b/>
      <w:bCs/>
      <w:smallCaps/>
      <w:color w:val="2F5496" w:themeColor="accent1" w:themeShade="BF"/>
      <w:spacing w:val="5"/>
    </w:rPr>
  </w:style>
  <w:style w:type="paragraph" w:styleId="Antrats">
    <w:name w:val="header"/>
    <w:basedOn w:val="prastasis"/>
    <w:link w:val="AntratsDiagrama"/>
    <w:uiPriority w:val="99"/>
    <w:unhideWhenUsed/>
    <w:rsid w:val="00A772D5"/>
    <w:pPr>
      <w:tabs>
        <w:tab w:val="center" w:pos="4819"/>
        <w:tab w:val="right" w:pos="9638"/>
      </w:tabs>
    </w:pPr>
  </w:style>
  <w:style w:type="character" w:customStyle="1" w:styleId="AntratsDiagrama">
    <w:name w:val="Antraštės Diagrama"/>
    <w:basedOn w:val="Numatytasispastraiposriftas"/>
    <w:link w:val="Antrats"/>
    <w:uiPriority w:val="99"/>
    <w:rsid w:val="00A772D5"/>
    <w:rPr>
      <w:noProof/>
    </w:rPr>
  </w:style>
  <w:style w:type="paragraph" w:styleId="Porat">
    <w:name w:val="footer"/>
    <w:basedOn w:val="prastasis"/>
    <w:link w:val="PoratDiagrama"/>
    <w:uiPriority w:val="99"/>
    <w:unhideWhenUsed/>
    <w:rsid w:val="00A772D5"/>
    <w:pPr>
      <w:tabs>
        <w:tab w:val="center" w:pos="4819"/>
        <w:tab w:val="right" w:pos="9638"/>
      </w:tabs>
    </w:pPr>
  </w:style>
  <w:style w:type="character" w:customStyle="1" w:styleId="PoratDiagrama">
    <w:name w:val="Poraštė Diagrama"/>
    <w:basedOn w:val="Numatytasispastraiposriftas"/>
    <w:link w:val="Porat"/>
    <w:uiPriority w:val="99"/>
    <w:rsid w:val="00A772D5"/>
    <w:rPr>
      <w:noProof/>
    </w:rPr>
  </w:style>
  <w:style w:type="paragraph" w:customStyle="1" w:styleId="Default">
    <w:name w:val="Default"/>
    <w:rsid w:val="00A772D5"/>
    <w:pPr>
      <w:pBdr>
        <w:top w:val="nil"/>
        <w:left w:val="nil"/>
        <w:bottom w:val="nil"/>
        <w:right w:val="nil"/>
        <w:between w:val="nil"/>
        <w:bar w:val="nil"/>
      </w:pBdr>
      <w:spacing w:after="0" w:line="320" w:lineRule="atLeast"/>
    </w:pPr>
    <w:rPr>
      <w:rFonts w:ascii="Arial" w:eastAsia="Arial" w:hAnsi="Arial" w:cs="Arial"/>
      <w:color w:val="000000"/>
      <w:kern w:val="0"/>
      <w:sz w:val="16"/>
      <w:szCs w:val="16"/>
      <w:bdr w:val="nil"/>
      <w:lang w:eastAsia="lt-LT"/>
    </w:rPr>
  </w:style>
  <w:style w:type="table" w:styleId="Lentelstinklelis">
    <w:name w:val="Table Grid"/>
    <w:basedOn w:val="prastojilentel"/>
    <w:uiPriority w:val="39"/>
    <w:rsid w:val="00A772D5"/>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772D5"/>
    <w:rPr>
      <w:noProof/>
    </w:rPr>
  </w:style>
  <w:style w:type="paragraph" w:styleId="Betarp">
    <w:name w:val="No Spacing"/>
    <w:uiPriority w:val="1"/>
    <w:qFormat/>
    <w:rsid w:val="00A772D5"/>
    <w:pPr>
      <w:spacing w:after="0" w:line="240" w:lineRule="auto"/>
    </w:pPr>
    <w:rPr>
      <w:rFonts w:ascii="Calibri" w:eastAsia="Calibri" w:hAnsi="Calibri" w:cs="Times New Roman"/>
      <w:kern w:val="0"/>
    </w:rPr>
  </w:style>
  <w:style w:type="character" w:styleId="Grietas">
    <w:name w:val="Strong"/>
    <w:basedOn w:val="Numatytasispastraiposriftas"/>
    <w:uiPriority w:val="22"/>
    <w:qFormat/>
    <w:rsid w:val="004340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652687">
      <w:bodyDiv w:val="1"/>
      <w:marLeft w:val="0"/>
      <w:marRight w:val="0"/>
      <w:marTop w:val="0"/>
      <w:marBottom w:val="0"/>
      <w:divBdr>
        <w:top w:val="none" w:sz="0" w:space="0" w:color="auto"/>
        <w:left w:val="none" w:sz="0" w:space="0" w:color="auto"/>
        <w:bottom w:val="none" w:sz="0" w:space="0" w:color="auto"/>
        <w:right w:val="none" w:sz="0" w:space="0" w:color="auto"/>
      </w:divBdr>
    </w:div>
    <w:div w:id="18436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7915-BEAA-4601-A098-AB5B6BA59386}">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5D90BF53-BFCF-4EC9-A1BB-DD59569A71EF}">
  <ds:schemaRefs>
    <ds:schemaRef ds:uri="http://schemas.microsoft.com/sharepoint/v3/contenttype/forms"/>
  </ds:schemaRefs>
</ds:datastoreItem>
</file>

<file path=customXml/itemProps3.xml><?xml version="1.0" encoding="utf-8"?>
<ds:datastoreItem xmlns:ds="http://schemas.openxmlformats.org/officeDocument/2006/customXml" ds:itemID="{398829B9-583F-4274-A540-BE8D31FF5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2199</Words>
  <Characters>1254</Characters>
  <Application>Microsoft Office Word</Application>
  <DocSecurity>0</DocSecurity>
  <Lines>10</Lines>
  <Paragraphs>6</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Danguolė Zavarzinienė</cp:lastModifiedBy>
  <cp:revision>29</cp:revision>
  <dcterms:created xsi:type="dcterms:W3CDTF">2025-04-14T08:45:00Z</dcterms:created>
  <dcterms:modified xsi:type="dcterms:W3CDTF">2025-06-10T11:40:00Z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